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DE" w:rsidRPr="00B3786D" w:rsidRDefault="00233CE4" w:rsidP="001E62DE">
      <w:pPr>
        <w:tabs>
          <w:tab w:val="center" w:pos="4680"/>
        </w:tabs>
        <w:jc w:val="both"/>
        <w:rPr>
          <w:b/>
        </w:rPr>
      </w:pPr>
      <w:r>
        <w:rPr>
          <w:b/>
        </w:rPr>
        <w:t xml:space="preserve">ECON 206 </w:t>
      </w:r>
      <w:r w:rsidR="001E62DE" w:rsidRPr="00B3786D">
        <w:rPr>
          <w:b/>
        </w:rPr>
        <w:t>WORKSHEET 4</w:t>
      </w:r>
      <w:bookmarkStart w:id="0" w:name="_GoBack"/>
      <w:bookmarkEnd w:id="0"/>
    </w:p>
    <w:p w:rsidR="001E62DE" w:rsidRDefault="001E62DE" w:rsidP="001E62DE">
      <w:pPr>
        <w:tabs>
          <w:tab w:val="center" w:pos="4680"/>
        </w:tabs>
        <w:jc w:val="both"/>
      </w:pPr>
    </w:p>
    <w:p w:rsidR="004751D8" w:rsidRDefault="004751D8" w:rsidP="001E62DE">
      <w:pPr>
        <w:tabs>
          <w:tab w:val="center" w:pos="4680"/>
        </w:tabs>
        <w:jc w:val="both"/>
      </w:pPr>
    </w:p>
    <w:p w:rsidR="001E62DE" w:rsidRDefault="001E62DE" w:rsidP="001E62DE">
      <w:pPr>
        <w:tabs>
          <w:tab w:val="center" w:pos="4680"/>
        </w:tabs>
        <w:jc w:val="both"/>
      </w:pPr>
      <w:r w:rsidRPr="00B3786D">
        <w:rPr>
          <w:b/>
        </w:rPr>
        <w:t>1.</w:t>
      </w:r>
      <w:r>
        <w:t xml:space="preserve"> Show</w:t>
      </w:r>
      <w:r w:rsidRPr="00B3786D">
        <w:t xml:space="preserve"> the effects of an increase in government purchases (G) in an IS-LM framework.</w:t>
      </w:r>
    </w:p>
    <w:p w:rsidR="004751D8" w:rsidRDefault="004751D8" w:rsidP="001E62DE">
      <w:pPr>
        <w:tabs>
          <w:tab w:val="center" w:pos="4680"/>
        </w:tabs>
        <w:jc w:val="both"/>
      </w:pPr>
    </w:p>
    <w:p w:rsidR="008E4672" w:rsidRDefault="008E4672" w:rsidP="00233CE4">
      <w:pPr>
        <w:jc w:val="both"/>
      </w:pPr>
      <w:r w:rsidRPr="008E4672">
        <w:rPr>
          <w:b/>
        </w:rPr>
        <w:t>2.</w:t>
      </w:r>
      <w:r>
        <w:t xml:space="preserve"> Show the </w:t>
      </w:r>
      <w:r w:rsidRPr="008E4672">
        <w:t>effects of a monetary expansion in an IS-LM framework.</w:t>
      </w:r>
    </w:p>
    <w:p w:rsidR="004751D8" w:rsidRDefault="004751D8" w:rsidP="001E62DE">
      <w:pPr>
        <w:ind w:firstLine="360"/>
        <w:jc w:val="both"/>
        <w:rPr>
          <w:color w:val="0000FF"/>
        </w:rPr>
      </w:pPr>
    </w:p>
    <w:p w:rsidR="00855EA7" w:rsidRDefault="004751D8" w:rsidP="00233CE4">
      <w:pPr>
        <w:jc w:val="both"/>
      </w:pPr>
      <w:r w:rsidRPr="004751D8">
        <w:rPr>
          <w:b/>
        </w:rPr>
        <w:t>3.</w:t>
      </w:r>
      <w:r>
        <w:t xml:space="preserve"> Show</w:t>
      </w:r>
      <w:r w:rsidRPr="00D77897">
        <w:t xml:space="preserve"> the effect of a decrease in transfer payments (TR) that is combined with an</w:t>
      </w:r>
      <w:r>
        <w:t xml:space="preserve"> increase in money supply (M/P) in an</w:t>
      </w:r>
      <w:r w:rsidRPr="00D77897">
        <w:t xml:space="preserve"> </w:t>
      </w:r>
      <w:r w:rsidRPr="004751D8">
        <w:t>IS-LM framework.</w:t>
      </w:r>
      <w:r w:rsidR="00233CE4">
        <w:t xml:space="preserve"> </w:t>
      </w:r>
    </w:p>
    <w:p w:rsidR="00855EA7" w:rsidRDefault="00855EA7" w:rsidP="001E62DE">
      <w:pPr>
        <w:pStyle w:val="a"/>
        <w:widowControl/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855EA7" w:rsidRDefault="00855EA7" w:rsidP="001E62DE">
      <w:pPr>
        <w:pStyle w:val="a"/>
        <w:widowControl/>
        <w:tabs>
          <w:tab w:val="left" w:pos="-1440"/>
        </w:tabs>
        <w:jc w:val="both"/>
        <w:rPr>
          <w:rFonts w:ascii="Times New Roman" w:hAnsi="Times New Roman"/>
          <w:szCs w:val="24"/>
        </w:rPr>
      </w:pPr>
      <w:r w:rsidRPr="00855EA7">
        <w:rPr>
          <w:rFonts w:ascii="Times New Roman" w:hAnsi="Times New Roman"/>
          <w:b/>
          <w:szCs w:val="24"/>
        </w:rPr>
        <w:t>4.</w:t>
      </w:r>
      <w:r>
        <w:rPr>
          <w:rFonts w:ascii="Times New Roman" w:hAnsi="Times New Roman"/>
          <w:szCs w:val="24"/>
        </w:rPr>
        <w:t xml:space="preserve"> Show the effects of a</w:t>
      </w:r>
      <w:r w:rsidRPr="00855EA7">
        <w:rPr>
          <w:rFonts w:ascii="Times New Roman" w:hAnsi="Times New Roman"/>
          <w:szCs w:val="24"/>
        </w:rPr>
        <w:t>n increase in the income tax rate</w:t>
      </w:r>
      <w:r w:rsidRPr="00855EA7">
        <w:t xml:space="preserve"> </w:t>
      </w:r>
      <w:r w:rsidRPr="00855EA7">
        <w:rPr>
          <w:rFonts w:ascii="Times New Roman" w:hAnsi="Times New Roman"/>
          <w:szCs w:val="24"/>
        </w:rPr>
        <w:t>in an IS-LM framework</w:t>
      </w:r>
      <w:r>
        <w:rPr>
          <w:rFonts w:ascii="Times New Roman" w:hAnsi="Times New Roman"/>
          <w:szCs w:val="24"/>
        </w:rPr>
        <w:t>.</w:t>
      </w:r>
    </w:p>
    <w:p w:rsidR="00BE6CDF" w:rsidRDefault="00BE6CDF">
      <w:pPr>
        <w:rPr>
          <w:b/>
          <w:color w:val="000000"/>
        </w:rPr>
      </w:pPr>
    </w:p>
    <w:p w:rsidR="008C5432" w:rsidRDefault="008C5432">
      <w:pPr>
        <w:rPr>
          <w:color w:val="000000"/>
        </w:rPr>
      </w:pPr>
      <w:r w:rsidRPr="008C5432">
        <w:rPr>
          <w:b/>
          <w:color w:val="000000"/>
        </w:rPr>
        <w:t>5.</w:t>
      </w:r>
      <w:r>
        <w:rPr>
          <w:color w:val="000000"/>
        </w:rPr>
        <w:t xml:space="preserve"> </w:t>
      </w:r>
      <w:r w:rsidRPr="008C5432">
        <w:rPr>
          <w:color w:val="000000"/>
        </w:rPr>
        <w:t xml:space="preserve">Show the effects of </w:t>
      </w:r>
      <w:r>
        <w:rPr>
          <w:color w:val="000000"/>
        </w:rPr>
        <w:t>r</w:t>
      </w:r>
      <w:r w:rsidRPr="00EF4C8D">
        <w:rPr>
          <w:color w:val="000000"/>
        </w:rPr>
        <w:t>emoving an investment subsidy</w:t>
      </w:r>
      <w:r>
        <w:rPr>
          <w:color w:val="000000"/>
        </w:rPr>
        <w:t xml:space="preserve"> in an IS-LM framework. </w:t>
      </w:r>
    </w:p>
    <w:p w:rsidR="00BE6CDF" w:rsidRDefault="00BE6CDF">
      <w:pPr>
        <w:rPr>
          <w:color w:val="000000"/>
        </w:rPr>
      </w:pPr>
    </w:p>
    <w:p w:rsidR="00EC54E4" w:rsidRPr="00EC54E4" w:rsidRDefault="00EC54E4" w:rsidP="00233CE4">
      <w:pPr>
        <w:tabs>
          <w:tab w:val="left" w:pos="-1440"/>
          <w:tab w:val="left" w:pos="360"/>
        </w:tabs>
        <w:ind w:left="360" w:hanging="360"/>
        <w:jc w:val="both"/>
      </w:pPr>
      <w:r>
        <w:rPr>
          <w:b/>
        </w:rPr>
        <w:t xml:space="preserve">6. </w:t>
      </w:r>
      <w:r w:rsidRPr="00EC54E4">
        <w:t xml:space="preserve">Assume the money sector can be described by the following two equations: </w:t>
      </w:r>
    </w:p>
    <w:p w:rsidR="00EC54E4" w:rsidRPr="00EC54E4" w:rsidRDefault="00EC54E4" w:rsidP="00EC54E4">
      <w:pPr>
        <w:tabs>
          <w:tab w:val="left" w:pos="-1440"/>
          <w:tab w:val="left" w:pos="360"/>
        </w:tabs>
        <w:ind w:left="360" w:hanging="540"/>
        <w:jc w:val="both"/>
      </w:pPr>
      <w:r w:rsidRPr="00EC54E4">
        <w:tab/>
      </w:r>
      <w:r w:rsidRPr="00EC54E4">
        <w:tab/>
      </w:r>
      <w:proofErr w:type="gramStart"/>
      <w:r w:rsidRPr="00EC54E4">
        <w:t>m</w:t>
      </w:r>
      <w:r w:rsidRPr="00EC54E4">
        <w:rPr>
          <w:vertAlign w:val="subscript"/>
        </w:rPr>
        <w:t>d</w:t>
      </w:r>
      <w:proofErr w:type="gramEnd"/>
      <w:r w:rsidRPr="00EC54E4">
        <w:t xml:space="preserve"> = (1/4)Y - 10i   and   </w:t>
      </w:r>
      <w:proofErr w:type="spellStart"/>
      <w:r w:rsidRPr="00EC54E4">
        <w:t>m</w:t>
      </w:r>
      <w:r w:rsidRPr="00EC54E4">
        <w:rPr>
          <w:vertAlign w:val="subscript"/>
        </w:rPr>
        <w:t>s</w:t>
      </w:r>
      <w:proofErr w:type="spellEnd"/>
      <w:r w:rsidRPr="00EC54E4">
        <w:t xml:space="preserve"> = 400. </w:t>
      </w:r>
    </w:p>
    <w:p w:rsidR="00EC54E4" w:rsidRPr="00EC54E4" w:rsidRDefault="00EC54E4" w:rsidP="00EC54E4">
      <w:pPr>
        <w:tabs>
          <w:tab w:val="left" w:pos="-1440"/>
          <w:tab w:val="left" w:pos="360"/>
        </w:tabs>
        <w:ind w:left="360" w:hanging="540"/>
        <w:jc w:val="both"/>
      </w:pPr>
      <w:r w:rsidRPr="00EC54E4">
        <w:tab/>
        <w:t xml:space="preserve">In the expenditure sector only investment spending (I) is affected by the interest rate (i), and the equation of the IS-curve is: </w:t>
      </w:r>
    </w:p>
    <w:p w:rsidR="00EC54E4" w:rsidRPr="00EC54E4" w:rsidRDefault="00EC54E4" w:rsidP="00EC54E4">
      <w:pPr>
        <w:tabs>
          <w:tab w:val="left" w:pos="-1440"/>
          <w:tab w:val="left" w:pos="360"/>
        </w:tabs>
        <w:ind w:left="360" w:firstLine="360"/>
        <w:jc w:val="both"/>
      </w:pPr>
      <w:r w:rsidRPr="00EC54E4">
        <w:t>Y = 2,000 - 40i.</w:t>
      </w:r>
    </w:p>
    <w:p w:rsidR="00EC54E4" w:rsidRPr="00EC54E4" w:rsidRDefault="00EC54E4" w:rsidP="00EC54E4">
      <w:pPr>
        <w:tabs>
          <w:tab w:val="left" w:pos="-1440"/>
        </w:tabs>
        <w:ind w:left="360" w:hanging="360"/>
        <w:jc w:val="both"/>
      </w:pPr>
      <w:r w:rsidRPr="00EC54E4">
        <w:t>a.</w:t>
      </w:r>
      <w:r w:rsidRPr="00EC54E4">
        <w:tab/>
        <w:t xml:space="preserve">Assume the size of the expenditure multiplier is </w:t>
      </w:r>
      <w:r w:rsidRPr="00EC54E4">
        <w:sym w:font="Symbol" w:char="F061"/>
      </w:r>
      <w:r w:rsidRPr="00EC54E4">
        <w:t xml:space="preserve"> = 2. What is the effect of an increase in government purchases by </w:t>
      </w:r>
      <w:r w:rsidRPr="00EC54E4">
        <w:sym w:font="Symbol" w:char="F044"/>
      </w:r>
      <w:r w:rsidRPr="00EC54E4">
        <w:t xml:space="preserve">G = 200 on income and the interest rate?    </w:t>
      </w:r>
    </w:p>
    <w:p w:rsidR="00EC54E4" w:rsidRPr="00EC54E4" w:rsidRDefault="00EC54E4" w:rsidP="00EC54E4">
      <w:pPr>
        <w:numPr>
          <w:ilvl w:val="0"/>
          <w:numId w:val="2"/>
        </w:numPr>
        <w:tabs>
          <w:tab w:val="left" w:pos="-1440"/>
        </w:tabs>
        <w:ind w:left="360"/>
        <w:jc w:val="both"/>
      </w:pPr>
      <w:r w:rsidRPr="00EC54E4">
        <w:t xml:space="preserve">Can you determine how much investment is crowded out as a result of this increase in government purchases? </w:t>
      </w:r>
    </w:p>
    <w:p w:rsidR="00086BCF" w:rsidRPr="004751D8" w:rsidRDefault="00EC54E4" w:rsidP="00233CE4">
      <w:pPr>
        <w:numPr>
          <w:ilvl w:val="0"/>
          <w:numId w:val="2"/>
        </w:numPr>
        <w:tabs>
          <w:tab w:val="left" w:pos="-1440"/>
          <w:tab w:val="left" w:pos="360"/>
        </w:tabs>
        <w:ind w:left="360"/>
        <w:jc w:val="both"/>
      </w:pPr>
      <w:r w:rsidRPr="00EC54E4">
        <w:t>If the money demand equation were changed to m</w:t>
      </w:r>
      <w:r w:rsidRPr="00EC54E4">
        <w:rPr>
          <w:vertAlign w:val="subscript"/>
        </w:rPr>
        <w:t>d</w:t>
      </w:r>
      <w:r w:rsidRPr="00EC54E4">
        <w:t xml:space="preserve"> = (1/4</w:t>
      </w:r>
      <w:proofErr w:type="gramStart"/>
      <w:r w:rsidRPr="00EC54E4">
        <w:t>)Y</w:t>
      </w:r>
      <w:proofErr w:type="gramEnd"/>
      <w:r w:rsidRPr="00EC54E4">
        <w:t xml:space="preserve">, how would your answers in a. and b. change? </w:t>
      </w:r>
    </w:p>
    <w:sectPr w:rsidR="00086BCF" w:rsidRPr="0047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905"/>
    <w:multiLevelType w:val="hybridMultilevel"/>
    <w:tmpl w:val="0CEE7F34"/>
    <w:lvl w:ilvl="0" w:tplc="6D6A1B6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43259"/>
    <w:multiLevelType w:val="hybridMultilevel"/>
    <w:tmpl w:val="6BA4038C"/>
    <w:lvl w:ilvl="0" w:tplc="FB4C149E">
      <w:start w:val="2"/>
      <w:numFmt w:val="lowerLetter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">
    <w:nsid w:val="58FD3209"/>
    <w:multiLevelType w:val="hybridMultilevel"/>
    <w:tmpl w:val="E8BAC3EA"/>
    <w:lvl w:ilvl="0" w:tplc="1F5455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DE"/>
    <w:rsid w:val="00086BCF"/>
    <w:rsid w:val="000E718F"/>
    <w:rsid w:val="001A548B"/>
    <w:rsid w:val="001E62DE"/>
    <w:rsid w:val="002064FF"/>
    <w:rsid w:val="00233CE4"/>
    <w:rsid w:val="00452CD1"/>
    <w:rsid w:val="004751D8"/>
    <w:rsid w:val="00490879"/>
    <w:rsid w:val="00781597"/>
    <w:rsid w:val="008041CC"/>
    <w:rsid w:val="00855EA7"/>
    <w:rsid w:val="008C5432"/>
    <w:rsid w:val="008E4672"/>
    <w:rsid w:val="00AB17B8"/>
    <w:rsid w:val="00BE6CDF"/>
    <w:rsid w:val="00E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name w:val="_"/>
    <w:basedOn w:val="Normal"/>
    <w:rsid w:val="001E62DE"/>
    <w:pPr>
      <w:widowControl w:val="0"/>
      <w:ind w:left="720" w:hanging="720"/>
    </w:pPr>
    <w:rPr>
      <w:rFonts w:ascii="Courier" w:hAnsi="Courier"/>
      <w:snapToGrid w:val="0"/>
      <w:szCs w:val="20"/>
    </w:rPr>
  </w:style>
  <w:style w:type="paragraph" w:styleId="GvdeMetniGirintisi">
    <w:name w:val="Body Text Indent"/>
    <w:basedOn w:val="Normal"/>
    <w:link w:val="GvdeMetniGirintisiChar"/>
    <w:rsid w:val="008E4672"/>
    <w:pPr>
      <w:ind w:firstLine="720"/>
      <w:jc w:val="both"/>
    </w:pPr>
    <w:rPr>
      <w:snapToGrid w:val="0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8E4672"/>
    <w:rPr>
      <w:rFonts w:ascii="Times New Roman" w:eastAsia="Times New Roman" w:hAnsi="Times New Roman" w:cs="Times New Roman"/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name w:val="_"/>
    <w:basedOn w:val="Normal"/>
    <w:rsid w:val="001E62DE"/>
    <w:pPr>
      <w:widowControl w:val="0"/>
      <w:ind w:left="720" w:hanging="720"/>
    </w:pPr>
    <w:rPr>
      <w:rFonts w:ascii="Courier" w:hAnsi="Courier"/>
      <w:snapToGrid w:val="0"/>
      <w:szCs w:val="20"/>
    </w:rPr>
  </w:style>
  <w:style w:type="paragraph" w:styleId="GvdeMetniGirintisi">
    <w:name w:val="Body Text Indent"/>
    <w:basedOn w:val="Normal"/>
    <w:link w:val="GvdeMetniGirintisiChar"/>
    <w:rsid w:val="008E4672"/>
    <w:pPr>
      <w:ind w:firstLine="720"/>
      <w:jc w:val="both"/>
    </w:pPr>
    <w:rPr>
      <w:snapToGrid w:val="0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8E4672"/>
    <w:rPr>
      <w:rFonts w:ascii="Times New Roman" w:eastAsia="Times New Roman" w:hAnsi="Times New Roman" w:cs="Times New Roman"/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2021-02-28T21:37:00Z</dcterms:created>
  <dcterms:modified xsi:type="dcterms:W3CDTF">2021-02-28T21:39:00Z</dcterms:modified>
</cp:coreProperties>
</file>